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2"/>
          <w:szCs w:val="32"/>
        </w:rPr>
        <w:t>年中国社会科学院大学哲学院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哲学专业</w:t>
      </w:r>
      <w:r>
        <w:rPr>
          <w:rFonts w:hint="eastAsia" w:ascii="华文中宋" w:hAnsi="华文中宋" w:eastAsia="华文中宋" w:cs="华文中宋"/>
          <w:sz w:val="32"/>
          <w:szCs w:val="32"/>
        </w:rPr>
        <w:t>博士研究生综合</w:t>
      </w:r>
      <w:r>
        <w:rPr>
          <w:rFonts w:ascii="华文中宋" w:hAnsi="华文中宋" w:eastAsia="华文中宋" w:cs="华文中宋"/>
          <w:sz w:val="32"/>
          <w:szCs w:val="32"/>
        </w:rPr>
        <w:t>考核</w:t>
      </w:r>
      <w:r>
        <w:rPr>
          <w:rFonts w:hint="eastAsia" w:ascii="华文中宋" w:hAnsi="华文中宋" w:eastAsia="华文中宋" w:cs="华文中宋"/>
          <w:sz w:val="32"/>
          <w:szCs w:val="32"/>
        </w:rPr>
        <w:t>笔试科目及参考书目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849"/>
        <w:gridCol w:w="2180"/>
        <w:gridCol w:w="953"/>
        <w:gridCol w:w="1276"/>
        <w:gridCol w:w="8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专业</w:t>
            </w: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研究方向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导师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综合考核笔试科目</w:t>
            </w:r>
          </w:p>
        </w:tc>
        <w:tc>
          <w:tcPr>
            <w:tcW w:w="898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4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马克思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主义哲学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01历史唯物主义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王伟光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马克思主义哲学综合</w:t>
            </w:r>
          </w:p>
        </w:tc>
        <w:tc>
          <w:tcPr>
            <w:tcW w:w="8989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《马克思主义哲学原理》，肖前等主编，中国人民大学出版社。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01《辩证唯物主义历史唯物主义》，艾思奇主编，人民出版社，1961年；马克思恩格斯早期经典哲学原著。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02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中国现代哲学史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》，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冯友兰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著，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生活·读书·新知三联书店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，20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09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  <w:t>年；《中国知识分子的马克思哲学》，单继刚著，中国社会科学出版社，2013年。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03《马克思主义哲学中国化：历史与反思》，陶德麟、何萍主编，北京师范大学出版社，2007年版。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《21世纪国外马克思主义哲学重大问题研究》，张亮、孙乐强等著，人民出版社，2020年版；《符号与政治——后马克思思潮研究》，毕芙蓉著，中国社会科学出版社，2016年版。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05《马克思恩格斯列宁哲学经典著作导读》（第二版），人民出版社，2020年8月。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2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02中国马克思主义哲学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单继刚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3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03马克思主义哲学中国化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李俊文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4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国外马克思主义哲学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毕芙蓉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05马克思主义哲学基础理论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周丹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马克思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主义哲学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儒学与21世纪马克思主义哲学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王立胜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中国哲学综合</w:t>
            </w:r>
          </w:p>
        </w:tc>
        <w:tc>
          <w:tcPr>
            <w:tcW w:w="8989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《中国哲学史》，北京大学哲学系中哲史室编写，北京大学出版。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《掌握命运创造历史的哲学——对中国马克思主义哲学范式的研究》，陆剑杰，南京出版社，2014年。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01《中国哲学史新编》，冯友兰著，人民出版社出版；《中国近三百年学术史》，钱穆著，1997年；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《中国近代哲学的革命进程》，冯契著，收于《冯契文集》第七卷，华东师范大学出版社，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2016年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《儒家哲学史讲演录：孔子的现象学阐释九讲》，张祥龙，商务印书馆，2019年；《方以智与明清哲学》，蒋国保、周可真，黄山书社，2009年。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03《中国道教史》，任继愈编，中国社会出版社，2001年；《道家哲学引论》，陈霞，中国社会科学出版社，2017年12月。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04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《中国哲学史》，冯友兰，华东师范大学出版社，2011年版；汤一介、李中华主编：《中国儒学史》“先秦卷”（王博著），北京大学出版社，2011年。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05《中国哲学史》，冯友兰，华东师范大学出版社，2011年版；《经学历史》，皮锡瑞，中华书局，2018年版。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06《中国传统哲学纲要》，李存山，中国社会科学出版社，2008年版。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1《东方哲学概论》，楼宇烈主编，北京大学出版社1997年版。选读：《东方哲学史》之中古卷、近古卷，徐远和、李甦平等主编，人民出版社2010年版。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中国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01近代儒学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张志强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02儒家哲学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周勤勤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03道家与道教文化研究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陈霞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04先秦儒学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刘丰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05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儒家哲学与经学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任蜜林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06先秦哲学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王正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外国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01东亚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洪军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外国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02阿拉伯思想文化研究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刘一虹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东方哲学综合</w:t>
            </w:r>
          </w:p>
        </w:tc>
        <w:tc>
          <w:tcPr>
            <w:tcW w:w="898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《中国哲学史》，北京大学哲学系中哲史室编写，北京大学出版。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02《阿拉伯哲学史》，蔡德贵，山东大学出版社，1992年。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外国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当代西方哲学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赵汀阳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西方哲学综合</w:t>
            </w:r>
          </w:p>
        </w:tc>
        <w:tc>
          <w:tcPr>
            <w:tcW w:w="8989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《西方哲学简史》，赵敦华著，北京大学出版社，2001年版；《现代西方哲学新编》，赵敦华著，北京大学出版社，2001年版；《西方哲学史》，弗兰克•梯利，商务印书馆，1995年。</w:t>
            </w:r>
          </w:p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3康德，《纯粹理性批判》，李秋零译，中国人民大学出版社，2003年；Wittgenstein: philosophical investigations（中文译本：维特根斯坦，《哲学研究》，蔡远译，九州出版社，2007年7月）。</w:t>
            </w:r>
          </w:p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04《俄国哲学史》，洛斯基著，浙江人民出版社，1999年；《俄罗斯宗教哲学》，徐凤林著，北京大学出版社，2006年。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5麦克里兰：《西方政治思想史》，彭淮栋译，海南出版社，2003年；金里卡：《当代政治哲学》，刘莘译，上海三联书店，2004年。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4俄罗斯哲学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马寅卯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05政治哲学与道德哲学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陈德中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逻辑学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01哲学逻辑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刘新文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逻辑学综合</w:t>
            </w:r>
          </w:p>
        </w:tc>
        <w:tc>
          <w:tcPr>
            <w:tcW w:w="898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《逻辑基础》，王路，高等教育出版社，2019年；《模态逻辑》，周北海，中国社会科学出版社，1996年。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02人工智能逻辑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杜国平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02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《经典逻辑与非经典逻辑基础》（第一章、第二章、第三章和第五章），杜国平，高等教育出版社2006年。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伦理学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01应用伦理学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张永义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伦理学综合</w:t>
            </w:r>
          </w:p>
        </w:tc>
        <w:tc>
          <w:tcPr>
            <w:tcW w:w="898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《伦理学的当代建构》，甘绍平著，中国发展出版社，2015年；《应用伦理学教程》（第2版），甘绍平、余涌主编，企业管理出版社，2017年（或第1版，中国社会科学出版社，2008年）。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美学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01中西方美学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卢春红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美学综合</w:t>
            </w:r>
          </w:p>
        </w:tc>
        <w:tc>
          <w:tcPr>
            <w:tcW w:w="8989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《简明西方美学史读本》，汝信主编，中国社会科学出版社，2014年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《中国美学史大纲》，叶朗著，上海人民出版社，1985年。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科学</w:t>
            </w:r>
            <w:r>
              <w:rPr>
                <w:rFonts w:ascii="Times New Roman" w:hAnsi="Times New Roman" w:eastAsia="宋体" w:cs="Times New Roman"/>
                <w:kern w:val="0"/>
                <w:sz w:val="24"/>
              </w:rPr>
              <w:t>技术哲学</w:t>
            </w:r>
          </w:p>
        </w:tc>
        <w:tc>
          <w:tcPr>
            <w:tcW w:w="2180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01科学哲学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孟强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科学技术哲学综合</w:t>
            </w:r>
          </w:p>
        </w:tc>
        <w:tc>
          <w:tcPr>
            <w:tcW w:w="8989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01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《科学革命的结构》，托马斯·库恩，北京大学出版社；《演讲与论文集》（第一部、第二部），海德格尔，商务印书馆。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2180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02科技伦理学</w:t>
            </w:r>
          </w:p>
        </w:tc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段伟文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8989" w:type="dxa"/>
          </w:tcPr>
          <w:p>
            <w:pPr>
              <w:rPr>
                <w:rFonts w:hint="eastAsia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02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《科学技术学导论》，瑟乔·西斯蒙多著，许为民、孟强、崔海灵、陈海丹译，上海科技教育出版社2007年版；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  <w:t>《技术伦理手册》，[德] 阿明·格伦瓦尔德著，社会科学文献出版社，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lang w:val="en-US" w:eastAsia="zh-CN"/>
              </w:rPr>
              <w:t>2017年版。选读：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</w:rPr>
              <w:t>《技术哲学经典读本》，吴国盛编，上海交通大学出版社，2008年版。</w:t>
            </w:r>
          </w:p>
        </w:tc>
      </w:tr>
    </w:tbl>
    <w:p>
      <w:pPr>
        <w:jc w:val="both"/>
        <w:rPr>
          <w:rFonts w:hint="eastAsia" w:ascii="华文中宋" w:hAnsi="华文中宋" w:eastAsia="华文中宋" w:cs="华文中宋"/>
          <w:sz w:val="24"/>
          <w:szCs w:val="24"/>
          <w:lang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注：中国哲学专业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07宋元明清儒学方向、08易学思想研究及宗教学专业的</w:t>
      </w:r>
      <w:r>
        <w:rPr>
          <w:rFonts w:hint="eastAsia" w:ascii="华文中宋" w:hAnsi="华文中宋" w:eastAsia="华文中宋" w:cs="华文中宋"/>
          <w:sz w:val="24"/>
          <w:szCs w:val="24"/>
        </w:rPr>
        <w:t>综合</w:t>
      </w:r>
      <w:r>
        <w:rPr>
          <w:rFonts w:ascii="华文中宋" w:hAnsi="华文中宋" w:eastAsia="华文中宋" w:cs="华文中宋"/>
          <w:sz w:val="24"/>
          <w:szCs w:val="24"/>
        </w:rPr>
        <w:t>考核</w:t>
      </w:r>
      <w:r>
        <w:rPr>
          <w:rFonts w:hint="eastAsia" w:ascii="华文中宋" w:hAnsi="华文中宋" w:eastAsia="华文中宋" w:cs="华文中宋"/>
          <w:sz w:val="24"/>
          <w:szCs w:val="24"/>
        </w:rPr>
        <w:t>笔试科目及参考书目</w:t>
      </w:r>
      <w:r>
        <w:rPr>
          <w:rFonts w:hint="eastAsia" w:ascii="华文中宋" w:hAnsi="华文中宋" w:eastAsia="华文中宋" w:cs="华文中宋"/>
          <w:sz w:val="24"/>
          <w:szCs w:val="24"/>
          <w:lang w:eastAsia="zh-CN"/>
        </w:rPr>
        <w:t>请咨询宗教系010-85195477。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</w:rPr>
      </w:pPr>
    </w:p>
    <w:p>
      <w:pPr>
        <w:spacing w:line="20" w:lineRule="exact"/>
      </w:pPr>
    </w:p>
    <w:sectPr>
      <w:pgSz w:w="16838" w:h="11906" w:orient="landscape"/>
      <w:pgMar w:top="1123" w:right="1157" w:bottom="1179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D6"/>
    <w:rsid w:val="000135E5"/>
    <w:rsid w:val="00142055"/>
    <w:rsid w:val="005128C8"/>
    <w:rsid w:val="005A3CFE"/>
    <w:rsid w:val="00631104"/>
    <w:rsid w:val="007B5E5A"/>
    <w:rsid w:val="00861634"/>
    <w:rsid w:val="00A875F5"/>
    <w:rsid w:val="00C3056B"/>
    <w:rsid w:val="00C82DEC"/>
    <w:rsid w:val="00C963DA"/>
    <w:rsid w:val="00CC55CA"/>
    <w:rsid w:val="00CF23D6"/>
    <w:rsid w:val="00D430C2"/>
    <w:rsid w:val="00E04D5D"/>
    <w:rsid w:val="00E46DB8"/>
    <w:rsid w:val="02AC4725"/>
    <w:rsid w:val="03655EDC"/>
    <w:rsid w:val="03C24D40"/>
    <w:rsid w:val="08833329"/>
    <w:rsid w:val="128A5CDC"/>
    <w:rsid w:val="15DE696D"/>
    <w:rsid w:val="18D10AAB"/>
    <w:rsid w:val="19C05F20"/>
    <w:rsid w:val="2678293A"/>
    <w:rsid w:val="2A0C53D9"/>
    <w:rsid w:val="2C2E4B0E"/>
    <w:rsid w:val="304D4C78"/>
    <w:rsid w:val="32CD1AD5"/>
    <w:rsid w:val="41B60904"/>
    <w:rsid w:val="44954C10"/>
    <w:rsid w:val="4A6A6D04"/>
    <w:rsid w:val="53E83D39"/>
    <w:rsid w:val="55A72041"/>
    <w:rsid w:val="59BB02BF"/>
    <w:rsid w:val="5B891B9E"/>
    <w:rsid w:val="61713766"/>
    <w:rsid w:val="61E65A9F"/>
    <w:rsid w:val="639B31E2"/>
    <w:rsid w:val="63FB6398"/>
    <w:rsid w:val="6A625ACF"/>
    <w:rsid w:val="6FCB6AF9"/>
    <w:rsid w:val="7CD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8FECA-E60A-484E-A1F2-E577C08D7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1916</Characters>
  <Lines>15</Lines>
  <Paragraphs>4</Paragraphs>
  <TotalTime>9</TotalTime>
  <ScaleCrop>false</ScaleCrop>
  <LinksUpToDate>false</LinksUpToDate>
  <CharactersWithSpaces>2247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2022-01-27T03:33:00Z</dcterms:created>
  <dc:creator>xu</dc:creator>
  <cp:lastModifiedBy>Administrator</cp:lastModifiedBy>
  <cp:lastPrinted>2022-01-27T03:50:00Z</cp:lastPrinted>
  <dcterms:modified xsi:type="dcterms:W3CDTF">2024-01-04T10:59:56Z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42078DD9D4EF4B1EAE24B2C7344B2EDF</vt:lpwstr>
  </property>
</Properties>
</file>